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E047" w14:textId="62002875" w:rsidR="007C1D7B" w:rsidRDefault="007C1D7B" w:rsidP="007C1D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13889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📘</w:t>
      </w:r>
      <w:r w:rsidRPr="00E1388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7: Puppy Care &amp; Socialization </w:t>
      </w:r>
    </w:p>
    <w:p w14:paraId="6A655239" w14:textId="349844B2" w:rsidR="007C1D7B" w:rsidRPr="00E13889" w:rsidRDefault="007C1D7B" w:rsidP="007C1D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—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Leader</w:t>
      </w:r>
      <w:r w:rsidRPr="00E1388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Guide</w:t>
      </w:r>
    </w:p>
    <w:p w14:paraId="4C105549" w14:textId="77777777" w:rsidR="007C1D7B" w:rsidRPr="00E13889" w:rsidRDefault="007C1D7B" w:rsidP="007C1D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Chapter Focus</w:t>
      </w:r>
    </w:p>
    <w:p w14:paraId="29A49FAC" w14:textId="77777777" w:rsidR="007C1D7B" w:rsidRPr="00E13889" w:rsidRDefault="007C1D7B" w:rsidP="007C1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7 covers the critical early-life care of puppies, emphasizing proper health care, nutrition, handling, and </w:t>
      </w: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socialization during sensitive developmental periods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Correct puppy care directly affects adult behavior, health, and safety.</w:t>
      </w:r>
    </w:p>
    <w:p w14:paraId="2B8E4E45" w14:textId="77777777" w:rsidR="007C1D7B" w:rsidRPr="00E13889" w:rsidRDefault="007C1D7B" w:rsidP="007C1D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Learning Objectives</w:t>
      </w:r>
    </w:p>
    <w:p w14:paraId="0D5D7D2B" w14:textId="77777777" w:rsidR="007C1D7B" w:rsidRPr="00E13889" w:rsidRDefault="007C1D7B" w:rsidP="007C1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Students should be able to:</w:t>
      </w:r>
    </w:p>
    <w:p w14:paraId="569794C4" w14:textId="77777777" w:rsidR="007C1D7B" w:rsidRPr="00E13889" w:rsidRDefault="007C1D7B" w:rsidP="007C1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the stages of puppy development</w:t>
      </w:r>
    </w:p>
    <w:p w14:paraId="1032FB3F" w14:textId="77777777" w:rsidR="007C1D7B" w:rsidRPr="00E13889" w:rsidRDefault="007C1D7B" w:rsidP="007C1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Describe basic puppy health care needs</w:t>
      </w:r>
    </w:p>
    <w:p w14:paraId="0EDD63C6" w14:textId="77777777" w:rsidR="007C1D7B" w:rsidRPr="00E13889" w:rsidRDefault="007C1D7B" w:rsidP="007C1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proper nutrition and feeding practices</w:t>
      </w:r>
    </w:p>
    <w:p w14:paraId="5E496C22" w14:textId="77777777" w:rsidR="007C1D7B" w:rsidRPr="00E13889" w:rsidRDefault="007C1D7B" w:rsidP="007C1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the importance of early socialization</w:t>
      </w:r>
    </w:p>
    <w:p w14:paraId="41C63FF3" w14:textId="77777777" w:rsidR="007C1D7B" w:rsidRPr="00E13889" w:rsidRDefault="007C1D7B" w:rsidP="007C1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Recognize appropriate and inappropriate socialization experiences</w:t>
      </w:r>
    </w:p>
    <w:p w14:paraId="6D9020D2" w14:textId="77777777" w:rsidR="007C1D7B" w:rsidRPr="00E13889" w:rsidRDefault="007C1D7B" w:rsidP="007C1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Describe how poor puppy care affects adult behavior</w:t>
      </w:r>
    </w:p>
    <w:p w14:paraId="4D48066F" w14:textId="77777777" w:rsidR="007C1D7B" w:rsidRPr="00E13889" w:rsidRDefault="007C1D7B" w:rsidP="007C1D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Concepts</w:t>
      </w:r>
    </w:p>
    <w:p w14:paraId="5F2BAA9C" w14:textId="77777777" w:rsidR="007C1D7B" w:rsidRPr="00E13889" w:rsidRDefault="007C1D7B" w:rsidP="007C1D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Puppy Development Stages</w:t>
      </w:r>
    </w:p>
    <w:p w14:paraId="293D1E28" w14:textId="77777777" w:rsidR="007C1D7B" w:rsidRPr="00E13889" w:rsidRDefault="007C1D7B" w:rsidP="007C1D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Neonatal (birth–2 weeks)</w:t>
      </w:r>
    </w:p>
    <w:p w14:paraId="28BAA532" w14:textId="77777777" w:rsidR="007C1D7B" w:rsidRPr="00E13889" w:rsidRDefault="007C1D7B" w:rsidP="007C1D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Transitional (2–4 weeks)</w:t>
      </w:r>
    </w:p>
    <w:p w14:paraId="1B603FA4" w14:textId="77777777" w:rsidR="007C1D7B" w:rsidRPr="00E13889" w:rsidRDefault="007C1D7B" w:rsidP="007C1D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Socialization period (3–14 weeks)</w:t>
      </w:r>
    </w:p>
    <w:p w14:paraId="56762D33" w14:textId="77777777" w:rsidR="007C1D7B" w:rsidRPr="00E13889" w:rsidRDefault="007C1D7B" w:rsidP="007C1D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Juvenile period (14 weeks–sexual maturity)</w:t>
      </w:r>
    </w:p>
    <w:p w14:paraId="0EB0E754" w14:textId="77777777" w:rsidR="007C1D7B" w:rsidRPr="00E13889" w:rsidRDefault="007C1D7B" w:rsidP="007C1D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Health Care Basics</w:t>
      </w:r>
    </w:p>
    <w:p w14:paraId="33A74746" w14:textId="77777777" w:rsidR="007C1D7B" w:rsidRPr="00E13889" w:rsidRDefault="007C1D7B" w:rsidP="007C1D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Veterinary exams</w:t>
      </w:r>
    </w:p>
    <w:p w14:paraId="33662664" w14:textId="77777777" w:rsidR="007C1D7B" w:rsidRPr="00E13889" w:rsidRDefault="007C1D7B" w:rsidP="007C1D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Vaccination schedules</w:t>
      </w:r>
    </w:p>
    <w:p w14:paraId="70DB9B9F" w14:textId="77777777" w:rsidR="007C1D7B" w:rsidRPr="00E13889" w:rsidRDefault="007C1D7B" w:rsidP="007C1D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Parasite control</w:t>
      </w:r>
    </w:p>
    <w:p w14:paraId="33EE260A" w14:textId="77777777" w:rsidR="007C1D7B" w:rsidRPr="00E13889" w:rsidRDefault="007C1D7B" w:rsidP="007C1D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Clean, safe housing</w:t>
      </w:r>
    </w:p>
    <w:p w14:paraId="52360A19" w14:textId="77777777" w:rsidR="007C1D7B" w:rsidRPr="00E13889" w:rsidRDefault="007C1D7B" w:rsidP="007C1D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Nutrition</w:t>
      </w:r>
    </w:p>
    <w:p w14:paraId="7E2E5152" w14:textId="77777777" w:rsidR="007C1D7B" w:rsidRPr="00E13889" w:rsidRDefault="007C1D7B" w:rsidP="007C1D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Puppy-formulated food</w:t>
      </w:r>
    </w:p>
    <w:p w14:paraId="51F2BABD" w14:textId="77777777" w:rsidR="007C1D7B" w:rsidRPr="00E13889" w:rsidRDefault="007C1D7B" w:rsidP="007C1D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Frequent small meals</w:t>
      </w:r>
    </w:p>
    <w:p w14:paraId="67F2B98D" w14:textId="77777777" w:rsidR="007C1D7B" w:rsidRPr="00E13889" w:rsidRDefault="007C1D7B" w:rsidP="007C1D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Fresh water </w:t>
      </w:r>
      <w:proofErr w:type="gramStart"/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 all times</w:t>
      </w:r>
      <w:proofErr w:type="gramEnd"/>
    </w:p>
    <w:p w14:paraId="65C54EB5" w14:textId="77777777" w:rsidR="007C1D7B" w:rsidRPr="00E13889" w:rsidRDefault="007C1D7B" w:rsidP="007C1D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Avoiding human foods</w:t>
      </w:r>
    </w:p>
    <w:p w14:paraId="0B9E2945" w14:textId="77777777" w:rsidR="00C13B51" w:rsidRDefault="00C13B51" w:rsidP="007C1D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5D695297" w14:textId="1E4657AC" w:rsidR="007C1D7B" w:rsidRPr="00E13889" w:rsidRDefault="007C1D7B" w:rsidP="007C1D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Socialization</w:t>
      </w:r>
    </w:p>
    <w:p w14:paraId="2C9246B8" w14:textId="77777777" w:rsidR="007C1D7B" w:rsidRPr="00E13889" w:rsidRDefault="007C1D7B" w:rsidP="007C1D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Exposure to people, environments, sounds, and surfaces</w:t>
      </w:r>
    </w:p>
    <w:p w14:paraId="02AFCED9" w14:textId="77777777" w:rsidR="007C1D7B" w:rsidRPr="00E13889" w:rsidRDefault="007C1D7B" w:rsidP="007C1D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Positive experiences only</w:t>
      </w:r>
    </w:p>
    <w:p w14:paraId="2D9F11AE" w14:textId="77777777" w:rsidR="007C1D7B" w:rsidRPr="00E13889" w:rsidRDefault="007C1D7B" w:rsidP="007C1D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Gradual introduction</w:t>
      </w:r>
    </w:p>
    <w:p w14:paraId="4A76188E" w14:textId="77777777" w:rsidR="007C1D7B" w:rsidRPr="00E13889" w:rsidRDefault="007C1D7B" w:rsidP="007C1D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Avoiding overwhelming situations</w:t>
      </w:r>
    </w:p>
    <w:p w14:paraId="2F98CFFC" w14:textId="77777777" w:rsidR="007C1D7B" w:rsidRPr="00E13889" w:rsidRDefault="007C1D7B" w:rsidP="007C1D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Long-Term Impact</w:t>
      </w:r>
    </w:p>
    <w:p w14:paraId="146FCC91" w14:textId="77777777" w:rsidR="007C1D7B" w:rsidRPr="00E13889" w:rsidRDefault="007C1D7B" w:rsidP="007C1D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Proper socialization reduces fear and aggression</w:t>
      </w:r>
    </w:p>
    <w:p w14:paraId="20079E3C" w14:textId="77777777" w:rsidR="007C1D7B" w:rsidRPr="00E13889" w:rsidRDefault="007C1D7B" w:rsidP="007C1D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Poor socialization increases behavior problems</w:t>
      </w:r>
    </w:p>
    <w:p w14:paraId="5F4E292E" w14:textId="77777777" w:rsidR="007C1D7B" w:rsidRPr="00E13889" w:rsidRDefault="007C1D7B" w:rsidP="007C1D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Early experiences shape lifelong responses</w:t>
      </w:r>
    </w:p>
    <w:p w14:paraId="0FC66045" w14:textId="77777777" w:rsidR="00BC2606" w:rsidRDefault="00BC2606"/>
    <w:p w14:paraId="65A33627" w14:textId="77777777" w:rsidR="007124DB" w:rsidRPr="007124DB" w:rsidRDefault="007124DB" w:rsidP="007124DB"/>
    <w:p w14:paraId="4FC8318F" w14:textId="77777777" w:rsidR="007124DB" w:rsidRPr="007124DB" w:rsidRDefault="007124DB" w:rsidP="007124DB"/>
    <w:p w14:paraId="0CB538DC" w14:textId="77777777" w:rsidR="007124DB" w:rsidRPr="007124DB" w:rsidRDefault="007124DB" w:rsidP="007124DB"/>
    <w:p w14:paraId="4FA4C6FE" w14:textId="77777777" w:rsidR="007124DB" w:rsidRPr="007124DB" w:rsidRDefault="007124DB" w:rsidP="007124DB"/>
    <w:p w14:paraId="7443FD6B" w14:textId="77777777" w:rsidR="007124DB" w:rsidRPr="007124DB" w:rsidRDefault="007124DB" w:rsidP="007124DB"/>
    <w:p w14:paraId="0233939E" w14:textId="77777777" w:rsidR="007124DB" w:rsidRPr="007124DB" w:rsidRDefault="007124DB" w:rsidP="007124DB"/>
    <w:p w14:paraId="5A76995B" w14:textId="77777777" w:rsidR="007124DB" w:rsidRPr="007124DB" w:rsidRDefault="007124DB" w:rsidP="007124DB"/>
    <w:p w14:paraId="2196BBB8" w14:textId="77777777" w:rsidR="007124DB" w:rsidRPr="007124DB" w:rsidRDefault="007124DB" w:rsidP="007124DB"/>
    <w:p w14:paraId="1F557EA9" w14:textId="77777777" w:rsidR="007124DB" w:rsidRPr="007124DB" w:rsidRDefault="007124DB" w:rsidP="007124DB"/>
    <w:p w14:paraId="5BB702C1" w14:textId="77777777" w:rsidR="007124DB" w:rsidRPr="007124DB" w:rsidRDefault="007124DB" w:rsidP="007124DB"/>
    <w:p w14:paraId="4AE31882" w14:textId="77777777" w:rsidR="007124DB" w:rsidRPr="007124DB" w:rsidRDefault="007124DB" w:rsidP="007124DB"/>
    <w:p w14:paraId="217A5F71" w14:textId="77777777" w:rsidR="007124DB" w:rsidRPr="007124DB" w:rsidRDefault="007124DB" w:rsidP="007124DB"/>
    <w:p w14:paraId="604A79A2" w14:textId="77777777" w:rsidR="007124DB" w:rsidRPr="007124DB" w:rsidRDefault="007124DB" w:rsidP="007124DB"/>
    <w:p w14:paraId="574EB7AE" w14:textId="77777777" w:rsidR="007124DB" w:rsidRPr="007124DB" w:rsidRDefault="007124DB" w:rsidP="007124DB"/>
    <w:p w14:paraId="71CB1215" w14:textId="77777777" w:rsidR="007124DB" w:rsidRDefault="007124DB" w:rsidP="007124DB"/>
    <w:p w14:paraId="24B7BD66" w14:textId="77777777" w:rsidR="007124DB" w:rsidRDefault="007124DB" w:rsidP="007124DB"/>
    <w:p w14:paraId="069FB9F0" w14:textId="2C1CF1E0" w:rsidR="007124DB" w:rsidRPr="007124DB" w:rsidRDefault="007124DB" w:rsidP="007124DB">
      <w:pPr>
        <w:rPr>
          <w:sz w:val="18"/>
          <w:szCs w:val="18"/>
        </w:rPr>
      </w:pPr>
      <w:r w:rsidRPr="007124DB">
        <w:rPr>
          <w:sz w:val="18"/>
          <w:szCs w:val="18"/>
        </w:rPr>
        <w:lastRenderedPageBreak/>
        <w:t xml:space="preserve">Colorado State University Extension is an equal opportunity provider. Colorado State University Extension es un </w:t>
      </w:r>
      <w:proofErr w:type="spellStart"/>
      <w:r w:rsidRPr="007124DB">
        <w:rPr>
          <w:sz w:val="18"/>
          <w:szCs w:val="18"/>
        </w:rPr>
        <w:t>proveedor</w:t>
      </w:r>
      <w:proofErr w:type="spellEnd"/>
      <w:r w:rsidRPr="007124DB">
        <w:rPr>
          <w:sz w:val="18"/>
          <w:szCs w:val="18"/>
        </w:rPr>
        <w:t xml:space="preserve"> </w:t>
      </w:r>
      <w:proofErr w:type="spellStart"/>
      <w:r w:rsidRPr="007124DB">
        <w:rPr>
          <w:sz w:val="18"/>
          <w:szCs w:val="18"/>
        </w:rPr>
        <w:t>que</w:t>
      </w:r>
      <w:proofErr w:type="spellEnd"/>
      <w:r w:rsidRPr="007124DB">
        <w:rPr>
          <w:sz w:val="18"/>
          <w:szCs w:val="18"/>
        </w:rPr>
        <w:t xml:space="preserve"> </w:t>
      </w:r>
      <w:proofErr w:type="spellStart"/>
      <w:r w:rsidRPr="007124DB">
        <w:rPr>
          <w:sz w:val="18"/>
          <w:szCs w:val="18"/>
        </w:rPr>
        <w:t>ofrece</w:t>
      </w:r>
      <w:proofErr w:type="spellEnd"/>
      <w:r w:rsidRPr="007124DB">
        <w:rPr>
          <w:sz w:val="18"/>
          <w:szCs w:val="18"/>
        </w:rPr>
        <w:t xml:space="preserve"> </w:t>
      </w:r>
      <w:proofErr w:type="spellStart"/>
      <w:r w:rsidRPr="007124DB">
        <w:rPr>
          <w:sz w:val="18"/>
          <w:szCs w:val="18"/>
        </w:rPr>
        <w:t>igualdad</w:t>
      </w:r>
      <w:proofErr w:type="spellEnd"/>
      <w:r w:rsidRPr="007124DB">
        <w:rPr>
          <w:sz w:val="18"/>
          <w:szCs w:val="18"/>
        </w:rPr>
        <w:t xml:space="preserve"> de </w:t>
      </w:r>
      <w:proofErr w:type="spellStart"/>
      <w:r w:rsidRPr="007124DB">
        <w:rPr>
          <w:sz w:val="18"/>
          <w:szCs w:val="18"/>
        </w:rPr>
        <w:t>oportunidades</w:t>
      </w:r>
      <w:proofErr w:type="spellEnd"/>
      <w:r w:rsidRPr="007124DB">
        <w:rPr>
          <w:sz w:val="18"/>
          <w:szCs w:val="18"/>
        </w:rPr>
        <w:t xml:space="preserve">. </w:t>
      </w:r>
      <w:hyperlink r:id="rId10" w:history="1">
        <w:r w:rsidR="00C13B51" w:rsidRPr="00EE1E2B">
          <w:rPr>
            <w:rStyle w:val="Hyperlink"/>
            <w:sz w:val="18"/>
            <w:szCs w:val="18"/>
          </w:rPr>
          <w:t>https://col.st/0WMJA</w:t>
        </w:r>
      </w:hyperlink>
      <w:r w:rsidR="00C13B51">
        <w:rPr>
          <w:sz w:val="18"/>
          <w:szCs w:val="18"/>
        </w:rPr>
        <w:t xml:space="preserve"> </w:t>
      </w:r>
    </w:p>
    <w:sectPr w:rsidR="007124DB" w:rsidRPr="007124DB" w:rsidSect="007C1D7B">
      <w:headerReference w:type="default" r:id="rId11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8976" w14:textId="77777777" w:rsidR="00F96177" w:rsidRDefault="00F96177" w:rsidP="007124DB">
      <w:pPr>
        <w:spacing w:after="0" w:line="240" w:lineRule="auto"/>
      </w:pPr>
      <w:r>
        <w:separator/>
      </w:r>
    </w:p>
  </w:endnote>
  <w:endnote w:type="continuationSeparator" w:id="0">
    <w:p w14:paraId="7EA1EFC9" w14:textId="77777777" w:rsidR="00F96177" w:rsidRDefault="00F96177" w:rsidP="0071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147E" w14:textId="77777777" w:rsidR="00F96177" w:rsidRDefault="00F96177" w:rsidP="007124DB">
      <w:pPr>
        <w:spacing w:after="0" w:line="240" w:lineRule="auto"/>
      </w:pPr>
      <w:r>
        <w:separator/>
      </w:r>
    </w:p>
  </w:footnote>
  <w:footnote w:type="continuationSeparator" w:id="0">
    <w:p w14:paraId="4B89A3B5" w14:textId="77777777" w:rsidR="00F96177" w:rsidRDefault="00F96177" w:rsidP="0071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999C" w14:textId="2B3FC5A2" w:rsidR="007124DB" w:rsidRDefault="007124D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8DAB52" wp14:editId="1FA5A714">
          <wp:simplePos x="0" y="0"/>
          <wp:positionH relativeFrom="margin">
            <wp:posOffset>-7544</wp:posOffset>
          </wp:positionH>
          <wp:positionV relativeFrom="paragraph">
            <wp:posOffset>-156845</wp:posOffset>
          </wp:positionV>
          <wp:extent cx="3672229" cy="670328"/>
          <wp:effectExtent l="0" t="0" r="0" b="0"/>
          <wp:wrapNone/>
          <wp:docPr id="1715279327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279327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2229" cy="670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751E"/>
    <w:multiLevelType w:val="multilevel"/>
    <w:tmpl w:val="82F6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262FA"/>
    <w:multiLevelType w:val="multilevel"/>
    <w:tmpl w:val="C1A6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D37B08"/>
    <w:multiLevelType w:val="multilevel"/>
    <w:tmpl w:val="4AB4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E47EE"/>
    <w:multiLevelType w:val="multilevel"/>
    <w:tmpl w:val="6DA8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1782C"/>
    <w:multiLevelType w:val="multilevel"/>
    <w:tmpl w:val="ED5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06960"/>
    <w:multiLevelType w:val="multilevel"/>
    <w:tmpl w:val="BED8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901607">
    <w:abstractNumId w:val="1"/>
  </w:num>
  <w:num w:numId="2" w16cid:durableId="422186521">
    <w:abstractNumId w:val="3"/>
  </w:num>
  <w:num w:numId="3" w16cid:durableId="1410618141">
    <w:abstractNumId w:val="0"/>
  </w:num>
  <w:num w:numId="4" w16cid:durableId="2014523395">
    <w:abstractNumId w:val="5"/>
  </w:num>
  <w:num w:numId="5" w16cid:durableId="986595036">
    <w:abstractNumId w:val="2"/>
  </w:num>
  <w:num w:numId="6" w16cid:durableId="1791893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7B"/>
    <w:rsid w:val="00345937"/>
    <w:rsid w:val="004856B3"/>
    <w:rsid w:val="0063735E"/>
    <w:rsid w:val="007124DB"/>
    <w:rsid w:val="007C1D7B"/>
    <w:rsid w:val="00896EE4"/>
    <w:rsid w:val="00A27734"/>
    <w:rsid w:val="00BC2606"/>
    <w:rsid w:val="00BF5A75"/>
    <w:rsid w:val="00C02B39"/>
    <w:rsid w:val="00C13B51"/>
    <w:rsid w:val="00CF5570"/>
    <w:rsid w:val="00DD0498"/>
    <w:rsid w:val="00EF1DB8"/>
    <w:rsid w:val="00F60B36"/>
    <w:rsid w:val="00F9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30C0B"/>
  <w15:chartTrackingRefBased/>
  <w15:docId w15:val="{6568D7BF-B434-5B45-81F4-A88F9C9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D7B"/>
  </w:style>
  <w:style w:type="paragraph" w:styleId="Heading1">
    <w:name w:val="heading 1"/>
    <w:basedOn w:val="Normal"/>
    <w:next w:val="Normal"/>
    <w:link w:val="Heading1Char"/>
    <w:uiPriority w:val="9"/>
    <w:qFormat/>
    <w:rsid w:val="007C1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D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D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D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D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2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DB"/>
  </w:style>
  <w:style w:type="paragraph" w:styleId="Footer">
    <w:name w:val="footer"/>
    <w:basedOn w:val="Normal"/>
    <w:link w:val="FooterChar"/>
    <w:uiPriority w:val="99"/>
    <w:unhideWhenUsed/>
    <w:rsid w:val="00712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DB"/>
  </w:style>
  <w:style w:type="character" w:styleId="Hyperlink">
    <w:name w:val="Hyperlink"/>
    <w:basedOn w:val="DefaultParagraphFont"/>
    <w:uiPriority w:val="99"/>
    <w:unhideWhenUsed/>
    <w:rsid w:val="00C13B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2026-04-20T22:23:10+00:00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CSUEC-418351086-272810</_dlc_DocId>
    <_dlc_DocIdUrl xmlns="534e63fc-b63e-4799-879c-61cf4a9df94d">
      <Url>https://colostate.sharepoint.com/sites/CSU_Online_Documentation/_layouts/15/DocIdRedir.aspx?ID=CSUEC-418351086-272810</Url>
      <Description>CSUEC-418351086-272810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C351683-0919-4B13-A9C9-9DC17D00B3E0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7A51237D-C207-4B1E-B706-297513570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F1A1B-28EF-4910-AB8C-E7D291029488}"/>
</file>

<file path=customXml/itemProps4.xml><?xml version="1.0" encoding="utf-8"?>
<ds:datastoreItem xmlns:ds="http://schemas.openxmlformats.org/officeDocument/2006/customXml" ds:itemID="{E4E84961-F884-45DF-9BF6-3C2E8B60B4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2026-01-26T21:21:00Z</dcterms:created>
  <dcterms:modified xsi:type="dcterms:W3CDTF">2026-04-17T17:57:00Z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bd6977b3-21d4-4704-965d-e9ada3900ab0</vt:lpwstr>
  </property>
</Properties>
</file>